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EB7C" w14:textId="7A0C4397" w:rsidR="007C77E0" w:rsidRDefault="007C77E0" w:rsidP="007C77E0">
      <w:pPr>
        <w:pStyle w:val="Geenafstand"/>
        <w:jc w:val="center"/>
        <w:rPr>
          <w:b/>
          <w:bCs/>
          <w:sz w:val="32"/>
          <w:szCs w:val="32"/>
        </w:rPr>
      </w:pPr>
      <w:r w:rsidRPr="007C77E0">
        <w:rPr>
          <w:b/>
          <w:bCs/>
          <w:sz w:val="32"/>
          <w:szCs w:val="32"/>
        </w:rPr>
        <w:t>Tarieven fysiotherapie met ingang van 1 januari 202</w:t>
      </w:r>
      <w:r>
        <w:rPr>
          <w:b/>
          <w:bCs/>
          <w:sz w:val="32"/>
          <w:szCs w:val="32"/>
        </w:rPr>
        <w:t>6</w:t>
      </w:r>
    </w:p>
    <w:p w14:paraId="1B88D108" w14:textId="77777777" w:rsidR="007C77E0" w:rsidRPr="007C77E0" w:rsidRDefault="007C77E0" w:rsidP="007C77E0">
      <w:pPr>
        <w:pStyle w:val="Geenafstand"/>
        <w:jc w:val="center"/>
        <w:rPr>
          <w:b/>
          <w:bCs/>
          <w:sz w:val="32"/>
          <w:szCs w:val="32"/>
        </w:rPr>
      </w:pPr>
    </w:p>
    <w:p w14:paraId="6565DA8C" w14:textId="77777777" w:rsidR="007C77E0" w:rsidRDefault="007C77E0" w:rsidP="007C77E0">
      <w:pPr>
        <w:pStyle w:val="Geenafstand"/>
      </w:pPr>
      <w:r>
        <w:t>Onderstaande tarieven worden bij u in rekening gebracht:</w:t>
      </w:r>
    </w:p>
    <w:p w14:paraId="0F7E1949" w14:textId="0E1275CA" w:rsidR="007C77E0" w:rsidRDefault="007C77E0" w:rsidP="007C77E0">
      <w:pPr>
        <w:pStyle w:val="Geenafstand"/>
      </w:pPr>
      <w:r>
        <w:t>-</w:t>
      </w:r>
      <w:r>
        <w:t xml:space="preserve"> I</w:t>
      </w:r>
      <w:r>
        <w:t xml:space="preserve">ndien u </w:t>
      </w:r>
      <w:r w:rsidRPr="007C77E0">
        <w:rPr>
          <w:b/>
          <w:bCs/>
        </w:rPr>
        <w:t xml:space="preserve">niet </w:t>
      </w:r>
      <w:r>
        <w:t>voor fysiotherapie aanvullend verzekerd bent*</w:t>
      </w:r>
    </w:p>
    <w:p w14:paraId="15D32BAE" w14:textId="406C541A" w:rsidR="007C77E0" w:rsidRDefault="007C77E0" w:rsidP="007C77E0">
      <w:pPr>
        <w:pStyle w:val="Geenafstand"/>
      </w:pPr>
      <w:r>
        <w:t>-</w:t>
      </w:r>
      <w:r>
        <w:t xml:space="preserve"> V</w:t>
      </w:r>
      <w:r>
        <w:t>oor 2026 hebben wij met alle zorgverzekeraars een contract afgesloten.</w:t>
      </w:r>
    </w:p>
    <w:p w14:paraId="739CB2A0" w14:textId="5F44CC12" w:rsidR="007C77E0" w:rsidRDefault="007C77E0" w:rsidP="007C77E0">
      <w:pPr>
        <w:pStyle w:val="Geenafstand"/>
      </w:pPr>
      <w:r>
        <w:t>-</w:t>
      </w:r>
      <w:r>
        <w:t xml:space="preserve"> I</w:t>
      </w:r>
      <w:r>
        <w:t>ndien u bij een zorgverzekeraar verzekerd bent, waarmee wij geen</w:t>
      </w:r>
    </w:p>
    <w:p w14:paraId="5D7D8B4D" w14:textId="77777777" w:rsidR="007C77E0" w:rsidRDefault="007C77E0" w:rsidP="007C77E0">
      <w:pPr>
        <w:pStyle w:val="Geenafstand"/>
      </w:pPr>
      <w:r>
        <w:t>contractuele afspraken hebben gemaakt. (U ontvangt van de meeste zorgverzekeraars, na</w:t>
      </w:r>
    </w:p>
    <w:p w14:paraId="3455E775" w14:textId="77777777" w:rsidR="007C77E0" w:rsidRDefault="007C77E0" w:rsidP="007C77E0">
      <w:pPr>
        <w:pStyle w:val="Geenafstand"/>
      </w:pPr>
      <w:r>
        <w:t>indienen van de nota, een gedeeltelijke vergoeding.)</w:t>
      </w:r>
    </w:p>
    <w:p w14:paraId="0B5A1535" w14:textId="77777777" w:rsidR="007C77E0" w:rsidRDefault="007C77E0" w:rsidP="007C77E0">
      <w:pPr>
        <w:pStyle w:val="Geenafstand"/>
      </w:pPr>
    </w:p>
    <w:p w14:paraId="15F182FE" w14:textId="77777777" w:rsidR="007C77E0" w:rsidRDefault="007C77E0" w:rsidP="007C77E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0"/>
        <w:gridCol w:w="2410"/>
      </w:tblGrid>
      <w:tr w:rsidR="007C77E0" w14:paraId="6923FF91" w14:textId="77777777" w:rsidTr="007C77E0">
        <w:tc>
          <w:tcPr>
            <w:tcW w:w="5240" w:type="dxa"/>
          </w:tcPr>
          <w:p w14:paraId="48CF85C7" w14:textId="3ECEF72C" w:rsidR="007C77E0" w:rsidRPr="007C77E0" w:rsidRDefault="007C77E0" w:rsidP="007C77E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Zitting fysiotherapie</w:t>
            </w:r>
          </w:p>
        </w:tc>
        <w:tc>
          <w:tcPr>
            <w:tcW w:w="2410" w:type="dxa"/>
          </w:tcPr>
          <w:p w14:paraId="5C4BF5DD" w14:textId="2A11D15B" w:rsidR="007C77E0" w:rsidRPr="007C77E0" w:rsidRDefault="007C77E0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€ 46</w:t>
            </w:r>
          </w:p>
        </w:tc>
      </w:tr>
      <w:tr w:rsidR="007C77E0" w14:paraId="6F850AA9" w14:textId="77777777" w:rsidTr="007C77E0">
        <w:tc>
          <w:tcPr>
            <w:tcW w:w="5240" w:type="dxa"/>
          </w:tcPr>
          <w:p w14:paraId="2510472D" w14:textId="16FBB025" w:rsidR="007C77E0" w:rsidRPr="007C77E0" w:rsidRDefault="007C77E0" w:rsidP="007C77E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Zitting manuele therapie</w:t>
            </w:r>
          </w:p>
        </w:tc>
        <w:tc>
          <w:tcPr>
            <w:tcW w:w="2410" w:type="dxa"/>
          </w:tcPr>
          <w:p w14:paraId="7C875998" w14:textId="3F7EC02B" w:rsidR="007C77E0" w:rsidRPr="007C77E0" w:rsidRDefault="007C77E0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€ 61,5</w:t>
            </w: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7C77E0" w14:paraId="4DE89D4E" w14:textId="77777777" w:rsidTr="007C77E0">
        <w:tc>
          <w:tcPr>
            <w:tcW w:w="5240" w:type="dxa"/>
          </w:tcPr>
          <w:p w14:paraId="5DF6EBB4" w14:textId="50A14386" w:rsidR="007C77E0" w:rsidRPr="007C77E0" w:rsidRDefault="007C77E0" w:rsidP="007C77E0">
            <w:pPr>
              <w:pStyle w:val="Geenafstand"/>
              <w:tabs>
                <w:tab w:val="left" w:pos="3204"/>
              </w:tabs>
            </w:pPr>
            <w:r>
              <w:rPr>
                <w:rFonts w:ascii="Aptos Narrow" w:hAnsi="Aptos Narrow"/>
                <w:color w:val="000000"/>
              </w:rPr>
              <w:t>Zitting psychosomatische fysiotherapie</w:t>
            </w:r>
          </w:p>
        </w:tc>
        <w:tc>
          <w:tcPr>
            <w:tcW w:w="2410" w:type="dxa"/>
          </w:tcPr>
          <w:p w14:paraId="64BD5166" w14:textId="63E17B83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€ 61,5</w:t>
            </w: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7C77E0" w14:paraId="303E075F" w14:textId="77777777" w:rsidTr="007C77E0">
        <w:tc>
          <w:tcPr>
            <w:tcW w:w="5240" w:type="dxa"/>
          </w:tcPr>
          <w:p w14:paraId="6FE79EB6" w14:textId="4D236C4F" w:rsidR="007C77E0" w:rsidRDefault="007C77E0" w:rsidP="007C77E0">
            <w:pPr>
              <w:pStyle w:val="Geenafstand"/>
            </w:pPr>
            <w:r>
              <w:t>Screening</w:t>
            </w:r>
          </w:p>
        </w:tc>
        <w:tc>
          <w:tcPr>
            <w:tcW w:w="2410" w:type="dxa"/>
          </w:tcPr>
          <w:p w14:paraId="23C0A31B" w14:textId="6D4AF4AE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€ 21,</w:t>
            </w:r>
            <w:r>
              <w:rPr>
                <w:rFonts w:ascii="Aptos Narrow" w:hAnsi="Aptos Narrow"/>
                <w:color w:val="000000"/>
              </w:rPr>
              <w:t>5</w:t>
            </w:r>
          </w:p>
        </w:tc>
      </w:tr>
      <w:tr w:rsidR="007C77E0" w14:paraId="09EE8143" w14:textId="77777777" w:rsidTr="007C77E0">
        <w:tc>
          <w:tcPr>
            <w:tcW w:w="5240" w:type="dxa"/>
          </w:tcPr>
          <w:p w14:paraId="56AD82B4" w14:textId="0C23430F" w:rsidR="007C77E0" w:rsidRDefault="007C77E0" w:rsidP="007C77E0">
            <w:pPr>
              <w:pStyle w:val="Geenafstand"/>
            </w:pPr>
            <w:r>
              <w:t>Screening &amp; intake en onderzoek</w:t>
            </w:r>
          </w:p>
        </w:tc>
        <w:tc>
          <w:tcPr>
            <w:tcW w:w="2410" w:type="dxa"/>
          </w:tcPr>
          <w:p w14:paraId="597C2043" w14:textId="0B934B4B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€ 6</w:t>
            </w:r>
            <w:r>
              <w:rPr>
                <w:rFonts w:ascii="Aptos Narrow" w:hAnsi="Aptos Narrow"/>
                <w:color w:val="000000"/>
              </w:rPr>
              <w:t>4</w:t>
            </w:r>
          </w:p>
        </w:tc>
      </w:tr>
      <w:tr w:rsidR="007C77E0" w14:paraId="78638896" w14:textId="77777777" w:rsidTr="007C77E0">
        <w:tc>
          <w:tcPr>
            <w:tcW w:w="5240" w:type="dxa"/>
          </w:tcPr>
          <w:p w14:paraId="1DE18F6E" w14:textId="01F7F684" w:rsidR="007C77E0" w:rsidRDefault="007C77E0" w:rsidP="007C77E0">
            <w:pPr>
              <w:pStyle w:val="Geenafstand"/>
            </w:pPr>
            <w:r>
              <w:t>Intake en onderzoek na verwijzing</w:t>
            </w:r>
          </w:p>
        </w:tc>
        <w:tc>
          <w:tcPr>
            <w:tcW w:w="2410" w:type="dxa"/>
          </w:tcPr>
          <w:p w14:paraId="71482941" w14:textId="1077E277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€ 61,5</w:t>
            </w: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7C77E0" w14:paraId="71895479" w14:textId="77777777" w:rsidTr="007C77E0">
        <w:tc>
          <w:tcPr>
            <w:tcW w:w="5240" w:type="dxa"/>
          </w:tcPr>
          <w:p w14:paraId="1D7BEAF0" w14:textId="3B1C63E6" w:rsidR="007C77E0" w:rsidRDefault="007C77E0" w:rsidP="007C77E0">
            <w:pPr>
              <w:pStyle w:val="Geenafstand"/>
            </w:pPr>
            <w:r>
              <w:t>Lange zitten (specifieke diagnose)</w:t>
            </w:r>
          </w:p>
        </w:tc>
        <w:tc>
          <w:tcPr>
            <w:tcW w:w="2410" w:type="dxa"/>
          </w:tcPr>
          <w:p w14:paraId="35F0CA30" w14:textId="7C8118B0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€ 61,5</w:t>
            </w:r>
            <w:r>
              <w:rPr>
                <w:rFonts w:ascii="Aptos Narrow" w:hAnsi="Aptos Narrow"/>
                <w:color w:val="000000"/>
              </w:rPr>
              <w:t>0</w:t>
            </w:r>
          </w:p>
        </w:tc>
      </w:tr>
      <w:tr w:rsidR="007C77E0" w14:paraId="0D1802BF" w14:textId="77777777" w:rsidTr="007C77E0">
        <w:tc>
          <w:tcPr>
            <w:tcW w:w="5240" w:type="dxa"/>
          </w:tcPr>
          <w:p w14:paraId="008C7DC9" w14:textId="77777777" w:rsidR="007C77E0" w:rsidRDefault="007C77E0" w:rsidP="007C77E0">
            <w:pPr>
              <w:pStyle w:val="Geenafstand"/>
            </w:pPr>
            <w:r>
              <w:t xml:space="preserve">Consult fysiotherapie </w:t>
            </w:r>
          </w:p>
          <w:p w14:paraId="3C7A9946" w14:textId="01DB73F1" w:rsidR="007C77E0" w:rsidRPr="007C77E0" w:rsidRDefault="007C77E0" w:rsidP="007C77E0">
            <w:pPr>
              <w:pStyle w:val="Geenafstand"/>
              <w:rPr>
                <w:i/>
                <w:iCs/>
                <w:u w:val="single"/>
              </w:rPr>
            </w:pPr>
            <w:r>
              <w:rPr>
                <w:i/>
                <w:iCs/>
              </w:rPr>
              <w:t>met schriftelijke rapportage naar de huisarts</w:t>
            </w:r>
          </w:p>
        </w:tc>
        <w:tc>
          <w:tcPr>
            <w:tcW w:w="2410" w:type="dxa"/>
          </w:tcPr>
          <w:p w14:paraId="4656DAE3" w14:textId="1677E2E8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€ 7</w:t>
            </w:r>
            <w:r>
              <w:rPr>
                <w:rFonts w:ascii="Aptos Narrow" w:hAnsi="Aptos Narrow"/>
                <w:color w:val="000000"/>
              </w:rPr>
              <w:t>5</w:t>
            </w:r>
          </w:p>
        </w:tc>
      </w:tr>
      <w:tr w:rsidR="007C77E0" w14:paraId="27B7C86D" w14:textId="77777777" w:rsidTr="007C77E0">
        <w:tc>
          <w:tcPr>
            <w:tcW w:w="5240" w:type="dxa"/>
          </w:tcPr>
          <w:p w14:paraId="6D2E096A" w14:textId="62499576" w:rsidR="007C77E0" w:rsidRDefault="007C77E0" w:rsidP="007C77E0">
            <w:pPr>
              <w:pStyle w:val="Geenafstand"/>
            </w:pPr>
            <w:r>
              <w:t>Toeslag behandeling aan huis</w:t>
            </w:r>
          </w:p>
        </w:tc>
        <w:tc>
          <w:tcPr>
            <w:tcW w:w="2410" w:type="dxa"/>
          </w:tcPr>
          <w:p w14:paraId="1A2C11E9" w14:textId="503ABC59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€ 21,</w:t>
            </w:r>
            <w:r>
              <w:rPr>
                <w:rFonts w:ascii="Aptos Narrow" w:hAnsi="Aptos Narrow"/>
                <w:color w:val="000000"/>
              </w:rPr>
              <w:t>50</w:t>
            </w:r>
          </w:p>
        </w:tc>
      </w:tr>
      <w:tr w:rsidR="007C77E0" w14:paraId="1B4623E9" w14:textId="77777777" w:rsidTr="007C77E0">
        <w:tc>
          <w:tcPr>
            <w:tcW w:w="5240" w:type="dxa"/>
          </w:tcPr>
          <w:p w14:paraId="5090BA97" w14:textId="5375C1D3" w:rsidR="007C77E0" w:rsidRDefault="007C77E0" w:rsidP="007C77E0">
            <w:pPr>
              <w:pStyle w:val="Geenafstand"/>
            </w:pPr>
            <w:r>
              <w:t>Toeslag behandeling in inrichting</w:t>
            </w:r>
          </w:p>
        </w:tc>
        <w:tc>
          <w:tcPr>
            <w:tcW w:w="2410" w:type="dxa"/>
          </w:tcPr>
          <w:p w14:paraId="5B530726" w14:textId="75033E5C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€ 1</w:t>
            </w:r>
            <w:r>
              <w:rPr>
                <w:rFonts w:ascii="Aptos Narrow" w:hAnsi="Aptos Narrow"/>
                <w:color w:val="000000"/>
              </w:rPr>
              <w:t>5</w:t>
            </w:r>
          </w:p>
        </w:tc>
      </w:tr>
      <w:tr w:rsidR="007C77E0" w14:paraId="4DFF08DD" w14:textId="77777777" w:rsidTr="007C77E0">
        <w:tc>
          <w:tcPr>
            <w:tcW w:w="5240" w:type="dxa"/>
          </w:tcPr>
          <w:p w14:paraId="6CDC52B8" w14:textId="3E34076D" w:rsidR="007C77E0" w:rsidRDefault="007C77E0" w:rsidP="007C77E0">
            <w:pPr>
              <w:pStyle w:val="Geenafstand"/>
            </w:pPr>
            <w:r>
              <w:t>Rapportage (uitgebreid)</w:t>
            </w:r>
          </w:p>
        </w:tc>
        <w:tc>
          <w:tcPr>
            <w:tcW w:w="2410" w:type="dxa"/>
          </w:tcPr>
          <w:p w14:paraId="5B5E5C12" w14:textId="2E260080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€ 7</w:t>
            </w:r>
            <w:r>
              <w:rPr>
                <w:rFonts w:ascii="Aptos Narrow" w:hAnsi="Aptos Narrow"/>
                <w:color w:val="000000"/>
              </w:rPr>
              <w:t>5</w:t>
            </w:r>
          </w:p>
        </w:tc>
      </w:tr>
      <w:tr w:rsidR="007C77E0" w14:paraId="27BBCA1B" w14:textId="77777777" w:rsidTr="007C77E0">
        <w:tc>
          <w:tcPr>
            <w:tcW w:w="5240" w:type="dxa"/>
          </w:tcPr>
          <w:p w14:paraId="4C03D675" w14:textId="1142BCCD" w:rsidR="007C77E0" w:rsidRDefault="007C77E0" w:rsidP="007C77E0">
            <w:pPr>
              <w:pStyle w:val="Geenafstand"/>
            </w:pPr>
            <w:r>
              <w:t>Rapportage (kort)</w:t>
            </w:r>
          </w:p>
        </w:tc>
        <w:tc>
          <w:tcPr>
            <w:tcW w:w="2410" w:type="dxa"/>
          </w:tcPr>
          <w:p w14:paraId="4A472DFB" w14:textId="0F40C205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€ 46</w:t>
            </w:r>
          </w:p>
        </w:tc>
      </w:tr>
      <w:tr w:rsidR="007C77E0" w14:paraId="0FC23BB4" w14:textId="77777777" w:rsidTr="007C77E0">
        <w:tc>
          <w:tcPr>
            <w:tcW w:w="5240" w:type="dxa"/>
          </w:tcPr>
          <w:p w14:paraId="6A453211" w14:textId="43E51068" w:rsidR="007C77E0" w:rsidRDefault="007C77E0" w:rsidP="007C77E0">
            <w:pPr>
              <w:pStyle w:val="Geenafstand"/>
            </w:pPr>
            <w:r>
              <w:t>Niet nagekomen afspraak</w:t>
            </w:r>
          </w:p>
        </w:tc>
        <w:tc>
          <w:tcPr>
            <w:tcW w:w="2410" w:type="dxa"/>
          </w:tcPr>
          <w:p w14:paraId="7B9EA238" w14:textId="04151C35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€ 3</w:t>
            </w:r>
            <w:r>
              <w:rPr>
                <w:rFonts w:ascii="Aptos Narrow" w:hAnsi="Aptos Narrow"/>
                <w:color w:val="000000"/>
              </w:rPr>
              <w:t>5</w:t>
            </w:r>
          </w:p>
        </w:tc>
      </w:tr>
      <w:tr w:rsidR="007C77E0" w14:paraId="742C5684" w14:textId="77777777" w:rsidTr="007C77E0">
        <w:tc>
          <w:tcPr>
            <w:tcW w:w="5240" w:type="dxa"/>
          </w:tcPr>
          <w:p w14:paraId="29791786" w14:textId="4EA87766" w:rsidR="007C77E0" w:rsidRDefault="007C77E0" w:rsidP="007C77E0">
            <w:pPr>
              <w:pStyle w:val="Geenafstand"/>
            </w:pPr>
            <w:r>
              <w:t>Groepsbehandeling fysiotherapie &gt; 2 personen</w:t>
            </w:r>
          </w:p>
        </w:tc>
        <w:tc>
          <w:tcPr>
            <w:tcW w:w="2410" w:type="dxa"/>
          </w:tcPr>
          <w:p w14:paraId="25882CD3" w14:textId="1224BBAC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€ 33,</w:t>
            </w:r>
            <w:r>
              <w:rPr>
                <w:rFonts w:ascii="Aptos Narrow" w:hAnsi="Aptos Narrow"/>
                <w:color w:val="000000"/>
              </w:rPr>
              <w:t>50</w:t>
            </w:r>
          </w:p>
        </w:tc>
      </w:tr>
      <w:tr w:rsidR="007C77E0" w14:paraId="1AB060B3" w14:textId="77777777" w:rsidTr="007C77E0">
        <w:tc>
          <w:tcPr>
            <w:tcW w:w="5240" w:type="dxa"/>
          </w:tcPr>
          <w:p w14:paraId="64000B2C" w14:textId="010A188D" w:rsidR="007C77E0" w:rsidRDefault="007C77E0" w:rsidP="007C77E0">
            <w:pPr>
              <w:pStyle w:val="Geenafstand"/>
            </w:pPr>
            <w:r>
              <w:t>Telefonisch consult (per 10 minuten)</w:t>
            </w:r>
          </w:p>
        </w:tc>
        <w:tc>
          <w:tcPr>
            <w:tcW w:w="2410" w:type="dxa"/>
          </w:tcPr>
          <w:p w14:paraId="70B995AF" w14:textId="273A3B3C" w:rsidR="007C77E0" w:rsidRPr="00B2000C" w:rsidRDefault="00B2000C" w:rsidP="00B2000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€ 15,</w:t>
            </w:r>
          </w:p>
        </w:tc>
      </w:tr>
    </w:tbl>
    <w:p w14:paraId="0A95C6E4" w14:textId="77777777" w:rsidR="007C77E0" w:rsidRDefault="007C77E0" w:rsidP="007C77E0">
      <w:pPr>
        <w:pStyle w:val="Geenafstand"/>
      </w:pPr>
    </w:p>
    <w:p w14:paraId="6F9EF8E5" w14:textId="77777777" w:rsidR="007C77E0" w:rsidRDefault="007C77E0" w:rsidP="007C77E0">
      <w:pPr>
        <w:pStyle w:val="Geenafstand"/>
      </w:pPr>
    </w:p>
    <w:p w14:paraId="08CE09CB" w14:textId="77777777" w:rsidR="007C77E0" w:rsidRDefault="007C77E0" w:rsidP="007C77E0">
      <w:pPr>
        <w:pStyle w:val="Geenafstand"/>
      </w:pPr>
    </w:p>
    <w:p w14:paraId="1BA468D3" w14:textId="77777777" w:rsidR="007C77E0" w:rsidRDefault="007C77E0" w:rsidP="007C77E0">
      <w:pPr>
        <w:pStyle w:val="Geenafstand"/>
      </w:pPr>
    </w:p>
    <w:p w14:paraId="3CE18264" w14:textId="7ADC60FA" w:rsidR="007C77E0" w:rsidRDefault="007C77E0" w:rsidP="007C77E0">
      <w:pPr>
        <w:pStyle w:val="Geenafstand"/>
      </w:pPr>
      <w:r w:rsidRPr="007C77E0">
        <w:t xml:space="preserve">* Indien u behandeld wordt in verband met een aandoening die voorkomt in bijlage 1 van de Zorgverzekeringswet heeft u vanuit de </w:t>
      </w:r>
      <w:r w:rsidRPr="007C77E0">
        <w:rPr>
          <w:u w:val="single"/>
        </w:rPr>
        <w:t>basisverzekering</w:t>
      </w:r>
      <w:r w:rsidRPr="007C77E0">
        <w:t xml:space="preserve"> vanaf de </w:t>
      </w:r>
      <w:r w:rsidRPr="007C77E0">
        <w:rPr>
          <w:b/>
          <w:bCs/>
        </w:rPr>
        <w:t>21e</w:t>
      </w:r>
      <w:r w:rsidRPr="007C77E0">
        <w:t xml:space="preserve"> behandeling recht op vergoeding. De eerste 20 behandelingen kunnen vergoed worden vanuit uw aanvullende verzekering en/of zelf betaald worden, als deze niet toereikend is.</w:t>
      </w:r>
    </w:p>
    <w:p w14:paraId="7640135D" w14:textId="77777777" w:rsidR="00B2000C" w:rsidRDefault="00B2000C" w:rsidP="007C77E0">
      <w:pPr>
        <w:pStyle w:val="Geenafstand"/>
      </w:pPr>
    </w:p>
    <w:p w14:paraId="4663FE50" w14:textId="77777777" w:rsidR="00B2000C" w:rsidRDefault="00B2000C" w:rsidP="007C77E0">
      <w:pPr>
        <w:pStyle w:val="Geenafstand"/>
      </w:pPr>
    </w:p>
    <w:p w14:paraId="5F1E4AF3" w14:textId="4900198B" w:rsidR="00B2000C" w:rsidRPr="00B2000C" w:rsidRDefault="00B2000C" w:rsidP="00B2000C">
      <w:pPr>
        <w:pStyle w:val="Geenafstand"/>
      </w:pPr>
      <w:r>
        <w:rPr>
          <w:noProof/>
        </w:rPr>
        <mc:AlternateContent>
          <mc:Choice Requires="wps">
            <w:drawing>
              <wp:inline distT="0" distB="0" distL="0" distR="0" wp14:anchorId="08B2F24F" wp14:editId="79A053B3">
                <wp:extent cx="304800" cy="304800"/>
                <wp:effectExtent l="0" t="0" r="0" b="0"/>
                <wp:docPr id="1751008748" name="Rechthoek 1" descr="Voorbeeld van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AFFD1" id="Rechthoek 1" o:spid="_x0000_s1026" alt="Voorbeeld van afbeeld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B1DA1C9" wp14:editId="0879BA02">
                <wp:extent cx="304800" cy="304800"/>
                <wp:effectExtent l="0" t="0" r="0" b="0"/>
                <wp:docPr id="1308688345" name="Rechthoek 2" descr="Voorbeeld van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F4CDF" id="Rechthoek 2" o:spid="_x0000_s1026" alt="Voorbeeld van afbeeld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7D68083" wp14:editId="3E7C9E42">
                <wp:extent cx="304800" cy="304800"/>
                <wp:effectExtent l="0" t="0" r="0" b="0"/>
                <wp:docPr id="2040880183" name="Rechthoek 3" descr="Voorbeeld van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EB905A" id="Rechthoek 3" o:spid="_x0000_s1026" alt="Voorbeeld van afbeeld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C383922" w14:textId="3F3986AC" w:rsidR="00B2000C" w:rsidRDefault="00B2000C" w:rsidP="007C77E0">
      <w:pPr>
        <w:pStyle w:val="Geenafstand"/>
      </w:pPr>
      <w:r w:rsidRPr="00B2000C">
        <w:drawing>
          <wp:anchor distT="0" distB="0" distL="114300" distR="114300" simplePos="0" relativeHeight="251658240" behindDoc="1" locked="0" layoutInCell="1" allowOverlap="1" wp14:anchorId="1CF04A5B" wp14:editId="48183835">
            <wp:simplePos x="0" y="0"/>
            <wp:positionH relativeFrom="margin">
              <wp:align>center</wp:align>
            </wp:positionH>
            <wp:positionV relativeFrom="paragraph">
              <wp:posOffset>461645</wp:posOffset>
            </wp:positionV>
            <wp:extent cx="3840480" cy="1723292"/>
            <wp:effectExtent l="0" t="0" r="7620" b="0"/>
            <wp:wrapTight wrapText="bothSides">
              <wp:wrapPolygon edited="0">
                <wp:start x="0" y="0"/>
                <wp:lineTo x="0" y="21258"/>
                <wp:lineTo x="21536" y="21258"/>
                <wp:lineTo x="21536" y="0"/>
                <wp:lineTo x="0" y="0"/>
              </wp:wrapPolygon>
            </wp:wrapTight>
            <wp:docPr id="520302883" name="Afbeelding 5" descr="Afbeelding met tekst, Lettertype, symbool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02883" name="Afbeelding 5" descr="Afbeelding met tekst, Lettertype, symbool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72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0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E0"/>
    <w:rsid w:val="00575B74"/>
    <w:rsid w:val="00607440"/>
    <w:rsid w:val="007C77E0"/>
    <w:rsid w:val="008E1163"/>
    <w:rsid w:val="00B2000C"/>
    <w:rsid w:val="00E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D678"/>
  <w15:chartTrackingRefBased/>
  <w15:docId w15:val="{AF2583B0-2AF9-4184-AE6F-28B29D32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7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7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7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7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7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7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7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7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7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7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77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77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77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77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77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77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7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7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7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7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77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77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77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7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77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77E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C77E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C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B200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6FFA8220057469B44D4C6482F8699" ma:contentTypeVersion="11" ma:contentTypeDescription="Een nieuw document maken." ma:contentTypeScope="" ma:versionID="d7b9d4b96d7ee7d586403823226b4df3">
  <xsd:schema xmlns:xsd="http://www.w3.org/2001/XMLSchema" xmlns:xs="http://www.w3.org/2001/XMLSchema" xmlns:p="http://schemas.microsoft.com/office/2006/metadata/properties" xmlns:ns2="88507a5c-f7ea-4003-a007-08f76b8673dc" xmlns:ns3="37015103-4c1d-48db-8521-dd39408cf9e5" targetNamespace="http://schemas.microsoft.com/office/2006/metadata/properties" ma:root="true" ma:fieldsID="1609d7d97957845dc1a8fb2456d98fad" ns2:_="" ns3:_="">
    <xsd:import namespace="88507a5c-f7ea-4003-a007-08f76b8673dc"/>
    <xsd:import namespace="37015103-4c1d-48db-8521-dd39408cf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07a5c-f7ea-4003-a007-08f76b867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f6c8401-d341-4126-9279-068374d06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15103-4c1d-48db-8521-dd39408cf9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5cec6c-064a-4f8d-9b09-0694b6f7a859}" ma:internalName="TaxCatchAll" ma:showField="CatchAllData" ma:web="37015103-4c1d-48db-8521-dd39408cf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507a5c-f7ea-4003-a007-08f76b8673dc">
      <Terms xmlns="http://schemas.microsoft.com/office/infopath/2007/PartnerControls"/>
    </lcf76f155ced4ddcb4097134ff3c332f>
    <TaxCatchAll xmlns="37015103-4c1d-48db-8521-dd39408cf9e5" xsi:nil="true"/>
  </documentManagement>
</p:properties>
</file>

<file path=customXml/itemProps1.xml><?xml version="1.0" encoding="utf-8"?>
<ds:datastoreItem xmlns:ds="http://schemas.openxmlformats.org/officeDocument/2006/customXml" ds:itemID="{3F5B4B60-497D-4FED-A5F6-3AFDDDD6C3E0}"/>
</file>

<file path=customXml/itemProps2.xml><?xml version="1.0" encoding="utf-8"?>
<ds:datastoreItem xmlns:ds="http://schemas.openxmlformats.org/officeDocument/2006/customXml" ds:itemID="{CD5EAE83-40D5-4C53-832E-45420EE9C271}"/>
</file>

<file path=customXml/itemProps3.xml><?xml version="1.0" encoding="utf-8"?>
<ds:datastoreItem xmlns:ds="http://schemas.openxmlformats.org/officeDocument/2006/customXml" ds:itemID="{039F5E66-67D8-4E22-A4AF-B46612C12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 Komen | Fysiocentrum Wageningen</dc:creator>
  <cp:keywords/>
  <dc:description/>
  <cp:lastModifiedBy>Klaas Komen | Fysiocentrum Wageningen</cp:lastModifiedBy>
  <cp:revision>1</cp:revision>
  <dcterms:created xsi:type="dcterms:W3CDTF">2025-12-20T06:01:00Z</dcterms:created>
  <dcterms:modified xsi:type="dcterms:W3CDTF">2025-12-20T06:16:00Z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0x0101009336FFA8220057469B44D4C6482F8699</vt:lpwstr>
  </property>
</Properties>
</file>